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FE" w:rsidRDefault="00865EFE" w:rsidP="00865EFE">
      <w:pPr>
        <w:spacing w:beforeLines="50" w:before="156" w:afterLines="50" w:after="156" w:line="340" w:lineRule="exact"/>
        <w:jc w:val="center"/>
        <w:rPr>
          <w:b/>
          <w:bCs/>
          <w:sz w:val="36"/>
        </w:rPr>
      </w:pPr>
      <w:r>
        <w:rPr>
          <w:rFonts w:hint="eastAsia"/>
          <w:b/>
          <w:bCs/>
          <w:sz w:val="36"/>
        </w:rPr>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865EFE" w:rsidRPr="00281A07" w:rsidRDefault="00865EFE" w:rsidP="00865EFE">
      <w:pPr>
        <w:spacing w:line="360" w:lineRule="exact"/>
        <w:rPr>
          <w:rFonts w:ascii="宋体" w:hAnsi="宋体"/>
          <w:sz w:val="28"/>
          <w:szCs w:val="28"/>
        </w:rPr>
      </w:pPr>
      <w:r w:rsidRPr="00281A07">
        <w:rPr>
          <w:rFonts w:ascii="宋体" w:hAnsi="宋体" w:hint="eastAsia"/>
          <w:sz w:val="28"/>
          <w:szCs w:val="28"/>
        </w:rPr>
        <w:t>苏州产权交易中心：</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我方现正式提出受让申请，申请参加由贵中心组织实施的</w:t>
      </w:r>
      <w:r w:rsidRPr="00450C7E">
        <w:rPr>
          <w:rFonts w:ascii="宋体" w:hAnsi="宋体" w:hint="eastAsia"/>
          <w:b/>
          <w:sz w:val="28"/>
          <w:szCs w:val="28"/>
        </w:rPr>
        <w:t>5台单梁起重机及附属配件公开转让</w:t>
      </w:r>
      <w:r w:rsidRPr="00281A07">
        <w:rPr>
          <w:rFonts w:ascii="宋体" w:hAnsi="宋体" w:hint="eastAsia"/>
          <w:sz w:val="28"/>
          <w:szCs w:val="28"/>
        </w:rPr>
        <w:t>活动，特就有关情况作出如下承诺：</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1、本次受让是我方真实意愿表示，相关行为已经过有效的内部决策并得到相应的批准，所提交材料及受让申请中内容不存在虚假记载、误导性陈述或重大遗漏，我方对其真实性、完整性、合法性、有效性承担相应的法律责任。</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2、我方系合法有效存续的企业，具有独立法人资格，能独立承担民事责任；无任何不良社会记录、行政违规记录、司法执行记录等，具有良好的财务状况、支付能力和商业信用，且资金来源合法。</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3、我方已充分了解并接受贵中心于202</w:t>
      </w:r>
      <w:r>
        <w:rPr>
          <w:rFonts w:ascii="宋体" w:hAnsi="宋体"/>
          <w:sz w:val="28"/>
          <w:szCs w:val="28"/>
        </w:rPr>
        <w:t>3</w:t>
      </w:r>
      <w:r w:rsidRPr="00281A07">
        <w:rPr>
          <w:rFonts w:ascii="宋体" w:hAnsi="宋体" w:hint="eastAsia"/>
          <w:sz w:val="28"/>
          <w:szCs w:val="28"/>
        </w:rPr>
        <w:t>年</w:t>
      </w:r>
      <w:r w:rsidRPr="00450C7E">
        <w:rPr>
          <w:rFonts w:ascii="宋体" w:hAnsi="宋体" w:hint="eastAsia"/>
          <w:sz w:val="28"/>
          <w:szCs w:val="28"/>
          <w:u w:val="single"/>
        </w:rPr>
        <w:t xml:space="preserve"> </w:t>
      </w:r>
      <w:r>
        <w:rPr>
          <w:rFonts w:ascii="宋体" w:hAnsi="宋体"/>
          <w:sz w:val="28"/>
          <w:szCs w:val="28"/>
          <w:u w:val="single"/>
        </w:rPr>
        <w:t>3</w:t>
      </w:r>
      <w:r w:rsidRPr="00450C7E">
        <w:rPr>
          <w:rFonts w:ascii="宋体" w:hAnsi="宋体"/>
          <w:sz w:val="28"/>
          <w:szCs w:val="28"/>
          <w:u w:val="single"/>
        </w:rPr>
        <w:t xml:space="preserve"> </w:t>
      </w:r>
      <w:r w:rsidRPr="00281A07">
        <w:rPr>
          <w:rFonts w:ascii="宋体" w:hAnsi="宋体" w:hint="eastAsia"/>
          <w:sz w:val="28"/>
          <w:szCs w:val="28"/>
        </w:rPr>
        <w:t>月</w:t>
      </w:r>
      <w:r w:rsidRPr="00450C7E">
        <w:rPr>
          <w:rFonts w:ascii="宋体" w:hAnsi="宋体" w:hint="eastAsia"/>
          <w:sz w:val="28"/>
          <w:szCs w:val="28"/>
          <w:u w:val="single"/>
        </w:rPr>
        <w:t xml:space="preserve"> </w:t>
      </w:r>
      <w:r>
        <w:rPr>
          <w:rFonts w:ascii="宋体" w:hAnsi="宋体"/>
          <w:sz w:val="28"/>
          <w:szCs w:val="28"/>
          <w:u w:val="single"/>
        </w:rPr>
        <w:t>28</w:t>
      </w:r>
      <w:r w:rsidRPr="00450C7E">
        <w:rPr>
          <w:rFonts w:ascii="宋体" w:hAnsi="宋体"/>
          <w:sz w:val="28"/>
          <w:szCs w:val="28"/>
          <w:u w:val="single"/>
        </w:rPr>
        <w:t xml:space="preserve"> </w:t>
      </w:r>
      <w:r w:rsidRPr="00281A07">
        <w:rPr>
          <w:rFonts w:ascii="宋体" w:hAnsi="宋体" w:hint="eastAsia"/>
          <w:sz w:val="28"/>
          <w:szCs w:val="28"/>
        </w:rPr>
        <w:t>日在贵中心网站上发布的“</w:t>
      </w:r>
      <w:r w:rsidRPr="00450C7E">
        <w:rPr>
          <w:rFonts w:ascii="宋体" w:hAnsi="宋体" w:hint="eastAsia"/>
          <w:b/>
          <w:sz w:val="28"/>
          <w:szCs w:val="28"/>
        </w:rPr>
        <w:t>5台单梁起重机及附属配件公开转让</w:t>
      </w:r>
      <w:r w:rsidRPr="00281A07">
        <w:rPr>
          <w:rFonts w:ascii="宋体" w:hAnsi="宋体" w:hint="eastAsia"/>
          <w:b/>
          <w:sz w:val="28"/>
          <w:szCs w:val="28"/>
        </w:rPr>
        <w:t>公告</w:t>
      </w:r>
      <w:r w:rsidRPr="00281A07">
        <w:rPr>
          <w:rFonts w:ascii="宋体" w:hAnsi="宋体" w:hint="eastAsia"/>
          <w:sz w:val="28"/>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我方是在充分了解转让标的实际情况，并完全接受转让标的现状下作出的受让申请。</w:t>
      </w:r>
    </w:p>
    <w:p w:rsidR="00865EFE" w:rsidRPr="00281A07" w:rsidRDefault="00865EFE" w:rsidP="00865EFE">
      <w:pPr>
        <w:spacing w:line="360" w:lineRule="exact"/>
        <w:ind w:firstLineChars="200" w:firstLine="560"/>
        <w:rPr>
          <w:rFonts w:ascii="宋体" w:hAnsi="宋体" w:cs="Tahoma"/>
          <w:b/>
          <w:color w:val="000000"/>
          <w:sz w:val="28"/>
          <w:szCs w:val="28"/>
        </w:rPr>
      </w:pPr>
      <w:r w:rsidRPr="00281A07">
        <w:rPr>
          <w:rFonts w:ascii="宋体" w:hAnsi="宋体" w:hint="eastAsia"/>
          <w:sz w:val="28"/>
          <w:szCs w:val="28"/>
        </w:rPr>
        <w:t>4、无论采用何种交易方式，我方愿以不低于公告所示的参考价人民币</w:t>
      </w:r>
      <w:r>
        <w:rPr>
          <w:rFonts w:ascii="宋体" w:hAnsi="宋体"/>
          <w:b/>
          <w:sz w:val="28"/>
          <w:szCs w:val="28"/>
          <w:u w:val="single"/>
        </w:rPr>
        <w:t>16.22</w:t>
      </w:r>
      <w:r w:rsidRPr="00281A07">
        <w:rPr>
          <w:rFonts w:ascii="宋体" w:hAnsi="宋体" w:hint="eastAsia"/>
          <w:b/>
          <w:sz w:val="28"/>
          <w:szCs w:val="28"/>
          <w:u w:val="single"/>
        </w:rPr>
        <w:t>万元</w:t>
      </w:r>
      <w:r w:rsidRPr="00281A07">
        <w:rPr>
          <w:rFonts w:ascii="宋体" w:hAnsi="宋体" w:hint="eastAsia"/>
          <w:b/>
          <w:sz w:val="28"/>
          <w:szCs w:val="28"/>
        </w:rPr>
        <w:t>，</w:t>
      </w:r>
      <w:r w:rsidRPr="00281A07">
        <w:rPr>
          <w:rFonts w:ascii="宋体" w:hAnsi="宋体" w:hint="eastAsia"/>
          <w:sz w:val="28"/>
          <w:szCs w:val="28"/>
        </w:rPr>
        <w:t>受让</w:t>
      </w:r>
      <w:r w:rsidRPr="001B3001">
        <w:rPr>
          <w:rFonts w:ascii="宋体" w:hAnsi="宋体" w:hint="eastAsia"/>
          <w:sz w:val="28"/>
          <w:szCs w:val="28"/>
        </w:rPr>
        <w:t>海鹰空天材料研究院（苏州）有限责任公司</w:t>
      </w:r>
      <w:r w:rsidRPr="00281A07">
        <w:rPr>
          <w:rFonts w:ascii="宋体" w:hAnsi="宋体" w:hint="eastAsia"/>
          <w:sz w:val="28"/>
          <w:szCs w:val="28"/>
        </w:rPr>
        <w:t>通过贵中心公开转让的</w:t>
      </w:r>
      <w:r w:rsidRPr="00450C7E">
        <w:rPr>
          <w:rFonts w:ascii="宋体" w:hAnsi="宋体" w:hint="eastAsia"/>
          <w:b/>
          <w:sz w:val="28"/>
          <w:szCs w:val="28"/>
        </w:rPr>
        <w:t>5台单梁起重机及附属配件</w:t>
      </w:r>
      <w:r w:rsidRPr="00281A07">
        <w:rPr>
          <w:rFonts w:ascii="宋体" w:hAnsi="宋体" w:cs="Tahoma" w:hint="eastAsia"/>
          <w:b/>
          <w:color w:val="000000"/>
          <w:sz w:val="28"/>
          <w:szCs w:val="28"/>
        </w:rPr>
        <w:t>。</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5、我方符合《公告》中对产权受让方应当具备相关条件的规定，并愿意按照《公告》要求交纳保证金。我方交纳保证金参与竞买，即表明我方同意按照《公告》要求与转让方达成交易，若因我方原因使交易无法达成，我方同意按以下顺序对保证金作出处理：（1）扣除贵中心相关费用（2）赔偿转让方相关损失。若保证金不足以赔偿转让方损失，转让方有权追加赔偿。</w:t>
      </w:r>
    </w:p>
    <w:p w:rsidR="00865EFE" w:rsidRPr="00281A07" w:rsidRDefault="00865EFE" w:rsidP="00865EFE">
      <w:pPr>
        <w:spacing w:line="360" w:lineRule="exact"/>
        <w:ind w:firstLineChars="200" w:firstLine="560"/>
        <w:rPr>
          <w:rFonts w:ascii="宋体" w:hAnsi="宋体"/>
          <w:sz w:val="28"/>
          <w:szCs w:val="28"/>
        </w:rPr>
      </w:pPr>
      <w:r w:rsidRPr="00281A07">
        <w:rPr>
          <w:rFonts w:ascii="宋体" w:hAnsi="宋体" w:hint="eastAsia"/>
          <w:sz w:val="28"/>
          <w:szCs w:val="28"/>
        </w:rPr>
        <w:t>6、若我方受让成功，不存在妨碍我方成为转让标的合法所有者的任何障碍。</w:t>
      </w:r>
    </w:p>
    <w:p w:rsidR="00865EFE" w:rsidRPr="00281A07" w:rsidRDefault="00865EFE" w:rsidP="00865EFE">
      <w:pPr>
        <w:spacing w:line="440" w:lineRule="exact"/>
        <w:ind w:firstLineChars="200" w:firstLine="560"/>
        <w:rPr>
          <w:rFonts w:ascii="宋体" w:hAnsi="宋体"/>
          <w:sz w:val="28"/>
          <w:szCs w:val="28"/>
        </w:rPr>
      </w:pPr>
      <w:r w:rsidRPr="00281A07">
        <w:rPr>
          <w:rFonts w:ascii="宋体" w:hAnsi="宋体" w:hint="eastAsia"/>
          <w:sz w:val="28"/>
          <w:szCs w:val="28"/>
        </w:rPr>
        <w:t>7、若我方受让成功，愿按交易中心相关收费标准向贵中心支付相关费用。</w:t>
      </w:r>
    </w:p>
    <w:p w:rsidR="00865EFE" w:rsidRPr="00281A07" w:rsidRDefault="00865EFE" w:rsidP="00865EFE">
      <w:pPr>
        <w:spacing w:line="360" w:lineRule="exact"/>
        <w:ind w:firstLineChars="200" w:firstLine="560"/>
        <w:rPr>
          <w:rFonts w:ascii="宋体" w:hAnsi="宋体" w:hint="eastAsia"/>
          <w:sz w:val="28"/>
          <w:szCs w:val="28"/>
        </w:rPr>
      </w:pPr>
      <w:r w:rsidRPr="00281A07">
        <w:rPr>
          <w:rFonts w:ascii="宋体" w:hAnsi="宋体" w:hint="eastAsia"/>
          <w:sz w:val="28"/>
          <w:szCs w:val="28"/>
        </w:rPr>
        <w:t>我方保证遵守以上承诺。如有违以上承诺，给交易相关方造成损失的，我方愿意承担法律责任及相应的经济赔偿责任。</w:t>
      </w:r>
    </w:p>
    <w:p w:rsidR="00865EFE" w:rsidRDefault="00865EFE" w:rsidP="00865EFE">
      <w:pPr>
        <w:wordWrap w:val="0"/>
        <w:topLinePunct/>
        <w:spacing w:line="420" w:lineRule="exact"/>
        <w:ind w:firstLineChars="200" w:firstLine="560"/>
        <w:jc w:val="right"/>
        <w:rPr>
          <w:rFonts w:ascii="宋体" w:hAnsi="宋体"/>
          <w:sz w:val="28"/>
          <w:szCs w:val="28"/>
        </w:rPr>
      </w:pPr>
      <w:r w:rsidRPr="00281A07">
        <w:rPr>
          <w:rFonts w:ascii="宋体" w:hAnsi="宋体" w:hint="eastAsia"/>
          <w:sz w:val="28"/>
          <w:szCs w:val="28"/>
        </w:rPr>
        <w:t xml:space="preserve">                         </w:t>
      </w:r>
      <w:r w:rsidRPr="00281A07">
        <w:rPr>
          <w:rFonts w:ascii="宋体" w:hAnsi="宋体"/>
          <w:sz w:val="28"/>
          <w:szCs w:val="28"/>
        </w:rPr>
        <w:t xml:space="preserve">          </w:t>
      </w:r>
      <w:r w:rsidRPr="00281A07">
        <w:rPr>
          <w:rFonts w:ascii="宋体" w:hAnsi="宋体" w:hint="eastAsia"/>
          <w:sz w:val="28"/>
          <w:szCs w:val="28"/>
        </w:rPr>
        <w:t>意向受让方：</w:t>
      </w:r>
      <w:r>
        <w:rPr>
          <w:rFonts w:ascii="宋体" w:hAnsi="宋体" w:hint="eastAsia"/>
          <w:sz w:val="28"/>
          <w:szCs w:val="28"/>
        </w:rPr>
        <w:t xml:space="preserve">    </w:t>
      </w:r>
    </w:p>
    <w:p w:rsidR="00865EFE" w:rsidRPr="00281A07" w:rsidRDefault="00865EFE" w:rsidP="00865EFE">
      <w:pPr>
        <w:topLinePunct/>
        <w:spacing w:line="420" w:lineRule="exact"/>
        <w:ind w:right="560" w:firstLineChars="200" w:firstLine="560"/>
        <w:jc w:val="right"/>
        <w:rPr>
          <w:rFonts w:ascii="宋体" w:hAnsi="宋体"/>
          <w:sz w:val="28"/>
          <w:szCs w:val="28"/>
        </w:rPr>
      </w:pPr>
      <w:r w:rsidRPr="00281A07">
        <w:rPr>
          <w:rFonts w:ascii="宋体" w:hAnsi="宋体" w:hint="eastAsia"/>
          <w:sz w:val="28"/>
          <w:szCs w:val="28"/>
        </w:rPr>
        <w:t>（单位盖章）</w:t>
      </w:r>
    </w:p>
    <w:p w:rsidR="00F250A7" w:rsidRPr="00865EFE" w:rsidRDefault="00865EFE" w:rsidP="00865EFE">
      <w:pPr>
        <w:wordWrap w:val="0"/>
        <w:topLinePunct/>
        <w:spacing w:line="420" w:lineRule="exact"/>
        <w:ind w:right="560"/>
        <w:jc w:val="right"/>
        <w:rPr>
          <w:rFonts w:ascii="宋体" w:hAnsi="宋体" w:hint="eastAsia"/>
          <w:sz w:val="28"/>
          <w:szCs w:val="28"/>
        </w:rPr>
      </w:pPr>
      <w:r w:rsidRPr="00281A07">
        <w:rPr>
          <w:rFonts w:ascii="宋体" w:hAnsi="宋体" w:hint="eastAsia"/>
          <w:sz w:val="28"/>
          <w:szCs w:val="28"/>
        </w:rPr>
        <w:t>年    月    日</w:t>
      </w:r>
      <w:bookmarkStart w:id="0" w:name="_GoBack"/>
      <w:bookmarkEnd w:id="0"/>
    </w:p>
    <w:sectPr w:rsidR="00F250A7" w:rsidRPr="00865E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2A" w:rsidRDefault="00546D2A" w:rsidP="00865EFE">
      <w:r>
        <w:separator/>
      </w:r>
    </w:p>
  </w:endnote>
  <w:endnote w:type="continuationSeparator" w:id="0">
    <w:p w:rsidR="00546D2A" w:rsidRDefault="00546D2A" w:rsidP="0086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2A" w:rsidRDefault="00546D2A" w:rsidP="00865EFE">
      <w:r>
        <w:separator/>
      </w:r>
    </w:p>
  </w:footnote>
  <w:footnote w:type="continuationSeparator" w:id="0">
    <w:p w:rsidR="00546D2A" w:rsidRDefault="00546D2A" w:rsidP="00865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99"/>
    <w:rsid w:val="00546D2A"/>
    <w:rsid w:val="00865EFE"/>
    <w:rsid w:val="00B62F99"/>
    <w:rsid w:val="00F2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1BDA"/>
  <w15:chartTrackingRefBased/>
  <w15:docId w15:val="{2BBCE43E-03D4-4C89-8F40-F669D47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E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E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5EFE"/>
    <w:rPr>
      <w:sz w:val="18"/>
      <w:szCs w:val="18"/>
    </w:rPr>
  </w:style>
  <w:style w:type="paragraph" w:styleId="a5">
    <w:name w:val="footer"/>
    <w:basedOn w:val="a"/>
    <w:link w:val="a6"/>
    <w:uiPriority w:val="99"/>
    <w:unhideWhenUsed/>
    <w:rsid w:val="00865E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5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苏州产权交易中心</dc:creator>
  <cp:keywords/>
  <dc:description/>
  <cp:lastModifiedBy>苏州产权交易中心</cp:lastModifiedBy>
  <cp:revision>2</cp:revision>
  <dcterms:created xsi:type="dcterms:W3CDTF">2023-03-28T03:31:00Z</dcterms:created>
  <dcterms:modified xsi:type="dcterms:W3CDTF">2023-03-28T03:32:00Z</dcterms:modified>
</cp:coreProperties>
</file>